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202" w:rsidRDefault="00034427" w:rsidP="00034427">
      <w:pPr>
        <w:jc w:val="both"/>
        <w:rPr>
          <w:rFonts w:cs="B Lotus"/>
          <w:sz w:val="24"/>
          <w:szCs w:val="24"/>
          <w:rtl/>
        </w:rPr>
      </w:pPr>
      <w:r w:rsidRPr="00034427">
        <w:rPr>
          <w:rFonts w:cs="B Lotus" w:hint="cs"/>
          <w:sz w:val="24"/>
          <w:szCs w:val="24"/>
          <w:rtl/>
        </w:rPr>
        <w:t>چکیده لاتین</w:t>
      </w:r>
    </w:p>
    <w:p w:rsidR="00034427" w:rsidRDefault="00034427" w:rsidP="00034427">
      <w:pPr>
        <w:jc w:val="both"/>
        <w:rPr>
          <w:rFonts w:cs="B Lotus"/>
          <w:sz w:val="24"/>
          <w:szCs w:val="24"/>
          <w:rtl/>
        </w:rPr>
      </w:pPr>
    </w:p>
    <w:p w:rsidR="00034427" w:rsidRDefault="00034427" w:rsidP="00034427">
      <w:pPr>
        <w:jc w:val="both"/>
        <w:rPr>
          <w:rFonts w:cs="B Lotus"/>
          <w:sz w:val="24"/>
          <w:szCs w:val="24"/>
          <w:rtl/>
        </w:rPr>
      </w:pPr>
    </w:p>
    <w:p w:rsidR="00034427" w:rsidRDefault="00034427" w:rsidP="00034427">
      <w:pPr>
        <w:jc w:val="both"/>
        <w:rPr>
          <w:rFonts w:cs="B Lotus"/>
          <w:sz w:val="24"/>
          <w:szCs w:val="24"/>
          <w:rtl/>
        </w:rPr>
      </w:pPr>
    </w:p>
    <w:p w:rsidR="00034427" w:rsidRDefault="00034427" w:rsidP="00034427">
      <w:pPr>
        <w:jc w:val="both"/>
        <w:rPr>
          <w:rFonts w:cs="B Lotus"/>
          <w:sz w:val="24"/>
          <w:szCs w:val="24"/>
          <w:rtl/>
        </w:rPr>
      </w:pPr>
    </w:p>
    <w:p w:rsidR="00034427" w:rsidRDefault="00034427" w:rsidP="00034427">
      <w:pPr>
        <w:jc w:val="both"/>
        <w:rPr>
          <w:rFonts w:cs="B Lotus"/>
          <w:sz w:val="24"/>
          <w:szCs w:val="24"/>
          <w:rtl/>
        </w:rPr>
      </w:pPr>
    </w:p>
    <w:p w:rsidR="00034427" w:rsidRDefault="00034427" w:rsidP="00034427">
      <w:pPr>
        <w:jc w:val="both"/>
        <w:rPr>
          <w:rFonts w:cs="B Lotus"/>
          <w:sz w:val="24"/>
          <w:szCs w:val="24"/>
          <w:rtl/>
        </w:rPr>
      </w:pPr>
    </w:p>
    <w:p w:rsidR="00034427" w:rsidRDefault="00034427" w:rsidP="00034427">
      <w:pPr>
        <w:jc w:val="both"/>
        <w:rPr>
          <w:rFonts w:cs="B Lotus"/>
          <w:sz w:val="24"/>
          <w:szCs w:val="24"/>
          <w:rtl/>
        </w:rPr>
      </w:pPr>
    </w:p>
    <w:p w:rsidR="00034427" w:rsidRDefault="00034427" w:rsidP="00034427">
      <w:pPr>
        <w:jc w:val="both"/>
        <w:rPr>
          <w:rFonts w:cs="B Lotus"/>
          <w:sz w:val="24"/>
          <w:szCs w:val="24"/>
          <w:rtl/>
        </w:rPr>
      </w:pPr>
    </w:p>
    <w:p w:rsidR="00034427" w:rsidRDefault="00034427" w:rsidP="00034427">
      <w:pPr>
        <w:jc w:val="both"/>
        <w:rPr>
          <w:rFonts w:cs="B Lotus"/>
          <w:sz w:val="24"/>
          <w:szCs w:val="24"/>
          <w:rtl/>
        </w:rPr>
      </w:pPr>
    </w:p>
    <w:p w:rsidR="00034427" w:rsidRDefault="00034427" w:rsidP="00034427">
      <w:pPr>
        <w:jc w:val="both"/>
        <w:rPr>
          <w:rFonts w:cs="B Lotus"/>
          <w:sz w:val="24"/>
          <w:szCs w:val="24"/>
          <w:rtl/>
        </w:rPr>
      </w:pPr>
    </w:p>
    <w:p w:rsidR="00034427" w:rsidRDefault="00034427" w:rsidP="00034427">
      <w:pPr>
        <w:jc w:val="both"/>
        <w:rPr>
          <w:rFonts w:cs="B Lotus"/>
          <w:sz w:val="24"/>
          <w:szCs w:val="24"/>
          <w:rtl/>
        </w:rPr>
      </w:pPr>
    </w:p>
    <w:p w:rsidR="00034427" w:rsidRDefault="00034427" w:rsidP="00034427">
      <w:pPr>
        <w:jc w:val="both"/>
        <w:rPr>
          <w:rFonts w:cs="B Lotus"/>
          <w:sz w:val="24"/>
          <w:szCs w:val="24"/>
          <w:rtl/>
        </w:rPr>
      </w:pPr>
    </w:p>
    <w:p w:rsidR="00034427" w:rsidRDefault="00034427" w:rsidP="00034427">
      <w:pPr>
        <w:jc w:val="both"/>
        <w:rPr>
          <w:rFonts w:cs="B Lotus"/>
          <w:sz w:val="24"/>
          <w:szCs w:val="24"/>
          <w:rtl/>
        </w:rPr>
      </w:pPr>
    </w:p>
    <w:p w:rsidR="00034427" w:rsidRDefault="00034427" w:rsidP="00034427">
      <w:pPr>
        <w:jc w:val="both"/>
        <w:rPr>
          <w:rFonts w:cs="B Lotus"/>
          <w:sz w:val="24"/>
          <w:szCs w:val="24"/>
          <w:rtl/>
        </w:rPr>
      </w:pPr>
    </w:p>
    <w:p w:rsidR="00034427" w:rsidRDefault="00034427" w:rsidP="00034427">
      <w:pPr>
        <w:jc w:val="both"/>
        <w:rPr>
          <w:rFonts w:cs="B Lotus"/>
          <w:sz w:val="24"/>
          <w:szCs w:val="24"/>
          <w:rtl/>
        </w:rPr>
      </w:pPr>
    </w:p>
    <w:p w:rsidR="00034427" w:rsidRDefault="00034427" w:rsidP="00034427">
      <w:pPr>
        <w:jc w:val="both"/>
        <w:rPr>
          <w:rFonts w:cs="B Lotus"/>
          <w:sz w:val="24"/>
          <w:szCs w:val="24"/>
          <w:rtl/>
        </w:rPr>
      </w:pPr>
    </w:p>
    <w:p w:rsidR="00034427" w:rsidRDefault="00034427" w:rsidP="00034427">
      <w:pPr>
        <w:jc w:val="both"/>
        <w:rPr>
          <w:rFonts w:cs="B Lotus"/>
          <w:sz w:val="24"/>
          <w:szCs w:val="24"/>
          <w:rtl/>
        </w:rPr>
      </w:pPr>
    </w:p>
    <w:p w:rsidR="00034427" w:rsidRDefault="00034427" w:rsidP="00034427">
      <w:pPr>
        <w:bidi w:val="0"/>
        <w:spacing w:after="0" w:line="240" w:lineRule="auto"/>
        <w:jc w:val="center"/>
        <w:rPr>
          <w:rFonts w:cs="B Lotus"/>
          <w:b/>
          <w:szCs w:val="28"/>
        </w:rPr>
      </w:pPr>
      <w:r>
        <w:rPr>
          <w:rFonts w:cs="B Lotus"/>
          <w:b/>
          <w:noProof/>
          <w:szCs w:val="28"/>
        </w:rPr>
        <w:lastRenderedPageBreak/>
        <w:drawing>
          <wp:inline distT="0" distB="0" distL="0" distR="0" wp14:anchorId="2ADA1437" wp14:editId="0B464545">
            <wp:extent cx="609600" cy="124053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جلد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240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4427" w:rsidRDefault="00034427" w:rsidP="00034427">
      <w:pPr>
        <w:bidi w:val="0"/>
        <w:spacing w:after="0" w:line="240" w:lineRule="auto"/>
        <w:jc w:val="center"/>
        <w:rPr>
          <w:rFonts w:cs="B Lotus"/>
          <w:b/>
          <w:szCs w:val="28"/>
        </w:rPr>
      </w:pPr>
    </w:p>
    <w:p w:rsidR="00034427" w:rsidRPr="006E09C4" w:rsidRDefault="00034427" w:rsidP="00034427">
      <w:pPr>
        <w:bidi w:val="0"/>
        <w:spacing w:after="0" w:line="240" w:lineRule="auto"/>
        <w:jc w:val="center"/>
        <w:rPr>
          <w:rFonts w:asciiTheme="majorBidi" w:hAnsiTheme="majorBidi" w:cstheme="majorBidi"/>
          <w:b/>
          <w:szCs w:val="28"/>
          <w:rtl/>
        </w:rPr>
      </w:pPr>
      <w:r w:rsidRPr="006E09C4">
        <w:rPr>
          <w:rFonts w:asciiTheme="majorBidi" w:hAnsiTheme="majorBidi" w:cstheme="majorBidi"/>
          <w:b/>
          <w:szCs w:val="28"/>
        </w:rPr>
        <w:t xml:space="preserve">Lamei Gorgani Institute of Higher Education  </w:t>
      </w:r>
    </w:p>
    <w:p w:rsidR="00034427" w:rsidRPr="006E09C4" w:rsidRDefault="00034427" w:rsidP="00034427">
      <w:pPr>
        <w:bidi w:val="0"/>
        <w:spacing w:after="0" w:line="240" w:lineRule="auto"/>
        <w:jc w:val="center"/>
        <w:rPr>
          <w:rFonts w:asciiTheme="majorBidi" w:hAnsiTheme="majorBidi" w:cstheme="majorBidi"/>
          <w:b/>
          <w:szCs w:val="28"/>
          <w:rtl/>
        </w:rPr>
      </w:pPr>
    </w:p>
    <w:p w:rsidR="00034427" w:rsidRPr="006E09C4" w:rsidRDefault="00034427" w:rsidP="00034427">
      <w:pPr>
        <w:bidi w:val="0"/>
        <w:spacing w:after="0" w:line="240" w:lineRule="auto"/>
        <w:jc w:val="center"/>
        <w:rPr>
          <w:rFonts w:asciiTheme="majorBidi" w:hAnsiTheme="majorBidi" w:cstheme="majorBidi"/>
          <w:b/>
          <w:szCs w:val="28"/>
        </w:rPr>
      </w:pPr>
      <w:r w:rsidRPr="006E09C4">
        <w:rPr>
          <w:rFonts w:asciiTheme="majorBidi" w:hAnsiTheme="majorBidi" w:cstheme="majorBidi"/>
          <w:b/>
          <w:szCs w:val="28"/>
        </w:rPr>
        <w:t>A thesis submitted in partial fulfillment of the requirement for the M.Sc. degree</w:t>
      </w:r>
    </w:p>
    <w:p w:rsidR="00034427" w:rsidRPr="006E09C4" w:rsidRDefault="00034427" w:rsidP="00034427">
      <w:pPr>
        <w:bidi w:val="0"/>
        <w:spacing w:after="0" w:line="240" w:lineRule="auto"/>
        <w:jc w:val="center"/>
        <w:rPr>
          <w:rFonts w:asciiTheme="majorBidi" w:hAnsiTheme="majorBidi" w:cstheme="majorBidi"/>
          <w:bCs/>
          <w:szCs w:val="32"/>
        </w:rPr>
      </w:pPr>
      <w:r w:rsidRPr="006E09C4">
        <w:rPr>
          <w:rFonts w:asciiTheme="majorBidi" w:hAnsiTheme="majorBidi" w:cstheme="majorBidi"/>
          <w:b/>
          <w:szCs w:val="28"/>
        </w:rPr>
        <w:br/>
      </w:r>
      <w:r w:rsidRPr="006E09C4">
        <w:rPr>
          <w:rFonts w:asciiTheme="majorBidi" w:hAnsiTheme="majorBidi" w:cstheme="majorBidi"/>
          <w:bCs/>
          <w:szCs w:val="32"/>
          <w:highlight w:val="yellow"/>
        </w:rPr>
        <w:t>Water- Civil Engineering</w:t>
      </w:r>
    </w:p>
    <w:p w:rsidR="00034427" w:rsidRPr="006E09C4" w:rsidRDefault="00034427" w:rsidP="00034427">
      <w:pPr>
        <w:bidi w:val="0"/>
        <w:spacing w:after="0" w:line="240" w:lineRule="auto"/>
        <w:jc w:val="center"/>
        <w:rPr>
          <w:rFonts w:asciiTheme="majorBidi" w:hAnsiTheme="majorBidi" w:cstheme="majorBidi"/>
          <w:bCs/>
          <w:szCs w:val="32"/>
          <w:rtl/>
        </w:rPr>
      </w:pPr>
    </w:p>
    <w:p w:rsidR="00034427" w:rsidRPr="006E09C4" w:rsidRDefault="00034427" w:rsidP="00034427">
      <w:pPr>
        <w:bidi w:val="0"/>
        <w:spacing w:after="0" w:line="240" w:lineRule="auto"/>
        <w:jc w:val="center"/>
        <w:outlineLvl w:val="0"/>
        <w:rPr>
          <w:rFonts w:asciiTheme="majorBidi" w:hAnsiTheme="majorBidi" w:cstheme="majorBidi"/>
          <w:b/>
          <w:sz w:val="32"/>
          <w:szCs w:val="40"/>
        </w:rPr>
      </w:pPr>
      <w:r w:rsidRPr="006E09C4">
        <w:rPr>
          <w:rFonts w:asciiTheme="majorBidi" w:hAnsiTheme="majorBidi" w:cstheme="majorBidi"/>
          <w:b/>
          <w:sz w:val="32"/>
          <w:szCs w:val="40"/>
          <w:highlight w:val="yellow"/>
        </w:rPr>
        <w:t>Flood Management by a Cascade System of Dams (Case Study:Gorganroud River)</w:t>
      </w:r>
    </w:p>
    <w:p w:rsidR="00034427" w:rsidRPr="006E09C4" w:rsidRDefault="00034427" w:rsidP="00034427">
      <w:pPr>
        <w:bidi w:val="0"/>
        <w:spacing w:after="0" w:line="240" w:lineRule="auto"/>
        <w:outlineLvl w:val="0"/>
        <w:rPr>
          <w:rFonts w:asciiTheme="majorBidi" w:hAnsiTheme="majorBidi" w:cstheme="majorBidi"/>
          <w:bCs/>
          <w:szCs w:val="32"/>
        </w:rPr>
      </w:pPr>
    </w:p>
    <w:p w:rsidR="00034427" w:rsidRPr="006E09C4" w:rsidRDefault="00034427" w:rsidP="00034427">
      <w:pPr>
        <w:bidi w:val="0"/>
        <w:spacing w:after="0" w:line="240" w:lineRule="auto"/>
        <w:jc w:val="center"/>
        <w:rPr>
          <w:rFonts w:asciiTheme="majorBidi" w:hAnsiTheme="majorBidi" w:cstheme="majorBidi"/>
          <w:bCs/>
          <w:szCs w:val="32"/>
          <w:rtl/>
        </w:rPr>
      </w:pPr>
    </w:p>
    <w:p w:rsidR="00034427" w:rsidRPr="006E09C4" w:rsidRDefault="00034427" w:rsidP="00034427">
      <w:pPr>
        <w:bidi w:val="0"/>
        <w:spacing w:after="0" w:line="240" w:lineRule="auto"/>
        <w:jc w:val="center"/>
        <w:rPr>
          <w:rFonts w:asciiTheme="majorBidi" w:hAnsiTheme="majorBidi" w:cstheme="majorBidi"/>
          <w:b/>
          <w:szCs w:val="32"/>
        </w:rPr>
      </w:pPr>
      <w:r w:rsidRPr="006E09C4">
        <w:rPr>
          <w:rFonts w:asciiTheme="majorBidi" w:hAnsiTheme="majorBidi" w:cstheme="majorBidi"/>
          <w:b/>
          <w:szCs w:val="32"/>
        </w:rPr>
        <w:t>By:</w:t>
      </w:r>
    </w:p>
    <w:p w:rsidR="00034427" w:rsidRPr="006E09C4" w:rsidRDefault="00034427" w:rsidP="00034427">
      <w:pPr>
        <w:bidi w:val="0"/>
        <w:spacing w:after="0" w:line="240" w:lineRule="auto"/>
        <w:jc w:val="center"/>
        <w:rPr>
          <w:rFonts w:asciiTheme="majorBidi" w:hAnsiTheme="majorBidi" w:cstheme="majorBidi"/>
          <w:bCs/>
          <w:szCs w:val="32"/>
          <w:rtl/>
        </w:rPr>
      </w:pPr>
      <w:r w:rsidRPr="006E09C4">
        <w:rPr>
          <w:rFonts w:asciiTheme="majorBidi" w:hAnsiTheme="majorBidi" w:cstheme="majorBidi"/>
          <w:bCs/>
          <w:szCs w:val="32"/>
          <w:highlight w:val="yellow"/>
        </w:rPr>
        <w:t>Mahboube gholinezhad berenjestanaki</w:t>
      </w:r>
    </w:p>
    <w:p w:rsidR="00034427" w:rsidRPr="006E09C4" w:rsidRDefault="00034427" w:rsidP="00034427">
      <w:pPr>
        <w:bidi w:val="0"/>
        <w:spacing w:after="0" w:line="240" w:lineRule="auto"/>
        <w:jc w:val="center"/>
        <w:outlineLvl w:val="0"/>
        <w:rPr>
          <w:rFonts w:asciiTheme="majorBidi" w:hAnsiTheme="majorBidi" w:cstheme="majorBidi"/>
          <w:bCs/>
          <w:szCs w:val="32"/>
        </w:rPr>
      </w:pPr>
    </w:p>
    <w:p w:rsidR="00034427" w:rsidRPr="006E09C4" w:rsidRDefault="00034427" w:rsidP="00034427">
      <w:pPr>
        <w:bidi w:val="0"/>
        <w:spacing w:after="0" w:line="240" w:lineRule="auto"/>
        <w:jc w:val="center"/>
        <w:outlineLvl w:val="0"/>
        <w:rPr>
          <w:rFonts w:asciiTheme="majorBidi" w:hAnsiTheme="majorBidi" w:cstheme="majorBidi"/>
          <w:bCs/>
          <w:szCs w:val="32"/>
          <w:rtl/>
        </w:rPr>
      </w:pPr>
    </w:p>
    <w:p w:rsidR="00034427" w:rsidRPr="006E09C4" w:rsidRDefault="00034427" w:rsidP="00034427">
      <w:pPr>
        <w:bidi w:val="0"/>
        <w:spacing w:after="0" w:line="240" w:lineRule="auto"/>
        <w:jc w:val="center"/>
        <w:outlineLvl w:val="0"/>
        <w:rPr>
          <w:rFonts w:asciiTheme="majorBidi" w:hAnsiTheme="majorBidi" w:cstheme="majorBidi"/>
          <w:b/>
          <w:szCs w:val="32"/>
        </w:rPr>
      </w:pPr>
      <w:r w:rsidRPr="006E09C4">
        <w:rPr>
          <w:rFonts w:asciiTheme="majorBidi" w:hAnsiTheme="majorBidi" w:cstheme="majorBidi"/>
          <w:b/>
          <w:szCs w:val="32"/>
        </w:rPr>
        <w:t>Supervised by:</w:t>
      </w:r>
    </w:p>
    <w:p w:rsidR="00034427" w:rsidRPr="006E09C4" w:rsidRDefault="00034427" w:rsidP="00034427">
      <w:pPr>
        <w:bidi w:val="0"/>
        <w:spacing w:after="0" w:line="240" w:lineRule="auto"/>
        <w:jc w:val="center"/>
        <w:rPr>
          <w:rFonts w:asciiTheme="majorBidi" w:hAnsiTheme="majorBidi" w:cstheme="majorBidi"/>
          <w:bCs/>
          <w:szCs w:val="32"/>
          <w:rtl/>
        </w:rPr>
      </w:pPr>
      <w:r w:rsidRPr="006E09C4">
        <w:rPr>
          <w:rFonts w:asciiTheme="majorBidi" w:hAnsiTheme="majorBidi" w:cstheme="majorBidi"/>
          <w:bCs/>
          <w:szCs w:val="32"/>
          <w:highlight w:val="yellow"/>
        </w:rPr>
        <w:t>Abdolreza zahiri</w:t>
      </w:r>
    </w:p>
    <w:p w:rsidR="00034427" w:rsidRPr="006E09C4" w:rsidRDefault="00034427" w:rsidP="00034427">
      <w:pPr>
        <w:bidi w:val="0"/>
        <w:spacing w:after="0" w:line="240" w:lineRule="auto"/>
        <w:jc w:val="center"/>
        <w:rPr>
          <w:rFonts w:asciiTheme="majorBidi" w:hAnsiTheme="majorBidi" w:cstheme="majorBidi"/>
          <w:bCs/>
          <w:szCs w:val="32"/>
        </w:rPr>
      </w:pPr>
    </w:p>
    <w:p w:rsidR="00034427" w:rsidRPr="006E09C4" w:rsidRDefault="00034427" w:rsidP="00034427">
      <w:pPr>
        <w:bidi w:val="0"/>
        <w:spacing w:after="0" w:line="240" w:lineRule="auto"/>
        <w:jc w:val="center"/>
        <w:rPr>
          <w:rFonts w:asciiTheme="majorBidi" w:hAnsiTheme="majorBidi" w:cstheme="majorBidi"/>
          <w:bCs/>
          <w:szCs w:val="32"/>
          <w:rtl/>
        </w:rPr>
      </w:pPr>
    </w:p>
    <w:p w:rsidR="00034427" w:rsidRPr="006E09C4" w:rsidRDefault="00034427" w:rsidP="00034427">
      <w:pPr>
        <w:bidi w:val="0"/>
        <w:spacing w:after="0" w:line="240" w:lineRule="auto"/>
        <w:jc w:val="center"/>
        <w:outlineLvl w:val="0"/>
        <w:rPr>
          <w:rFonts w:asciiTheme="majorBidi" w:hAnsiTheme="majorBidi" w:cstheme="majorBidi"/>
          <w:b/>
          <w:szCs w:val="32"/>
        </w:rPr>
      </w:pPr>
      <w:r w:rsidRPr="006E09C4">
        <w:rPr>
          <w:rFonts w:asciiTheme="majorBidi" w:hAnsiTheme="majorBidi" w:cstheme="majorBidi"/>
          <w:b/>
          <w:szCs w:val="32"/>
        </w:rPr>
        <w:t>Advised by:</w:t>
      </w:r>
    </w:p>
    <w:p w:rsidR="00034427" w:rsidRPr="006E09C4" w:rsidRDefault="00034427" w:rsidP="00034427">
      <w:pPr>
        <w:bidi w:val="0"/>
        <w:spacing w:after="0" w:line="240" w:lineRule="auto"/>
        <w:jc w:val="center"/>
        <w:rPr>
          <w:rFonts w:asciiTheme="majorBidi" w:hAnsiTheme="majorBidi" w:cstheme="majorBidi"/>
          <w:bCs/>
          <w:szCs w:val="32"/>
          <w:rtl/>
        </w:rPr>
      </w:pPr>
      <w:r w:rsidRPr="006E09C4">
        <w:rPr>
          <w:rFonts w:asciiTheme="majorBidi" w:hAnsiTheme="majorBidi" w:cstheme="majorBidi"/>
          <w:bCs/>
          <w:szCs w:val="32"/>
          <w:highlight w:val="yellow"/>
        </w:rPr>
        <w:t>Meysam salar jazi</w:t>
      </w:r>
    </w:p>
    <w:p w:rsidR="00034427" w:rsidRPr="006E09C4" w:rsidRDefault="00034427" w:rsidP="00034427">
      <w:pPr>
        <w:bidi w:val="0"/>
        <w:spacing w:after="0" w:line="240" w:lineRule="auto"/>
        <w:jc w:val="center"/>
        <w:rPr>
          <w:rFonts w:asciiTheme="majorBidi" w:hAnsiTheme="majorBidi" w:cstheme="majorBidi"/>
          <w:b/>
          <w:szCs w:val="32"/>
        </w:rPr>
      </w:pPr>
    </w:p>
    <w:p w:rsidR="00034427" w:rsidRPr="006E09C4" w:rsidRDefault="00034427" w:rsidP="00034427">
      <w:pPr>
        <w:bidi w:val="0"/>
        <w:spacing w:after="0" w:line="240" w:lineRule="auto"/>
        <w:jc w:val="center"/>
        <w:rPr>
          <w:rFonts w:asciiTheme="majorBidi" w:hAnsiTheme="majorBidi" w:cstheme="majorBidi"/>
          <w:b/>
          <w:szCs w:val="32"/>
        </w:rPr>
      </w:pPr>
    </w:p>
    <w:p w:rsidR="00034427" w:rsidRPr="006E09C4" w:rsidRDefault="00034427" w:rsidP="00034427">
      <w:pPr>
        <w:bidi w:val="0"/>
        <w:spacing w:after="0" w:line="240" w:lineRule="auto"/>
        <w:jc w:val="center"/>
        <w:rPr>
          <w:rFonts w:asciiTheme="majorBidi" w:hAnsiTheme="majorBidi" w:cstheme="majorBidi"/>
          <w:b/>
          <w:sz w:val="28"/>
          <w:szCs w:val="36"/>
        </w:rPr>
      </w:pPr>
    </w:p>
    <w:p w:rsidR="00034427" w:rsidRDefault="00034427" w:rsidP="00034427">
      <w:pPr>
        <w:bidi w:val="0"/>
        <w:spacing w:after="0" w:line="240" w:lineRule="auto"/>
        <w:jc w:val="center"/>
        <w:rPr>
          <w:rFonts w:asciiTheme="majorBidi" w:hAnsiTheme="majorBidi" w:cstheme="majorBidi"/>
          <w:b/>
          <w:sz w:val="28"/>
          <w:szCs w:val="36"/>
        </w:rPr>
      </w:pPr>
      <w:r w:rsidRPr="006E09C4">
        <w:rPr>
          <w:rFonts w:asciiTheme="majorBidi" w:hAnsiTheme="majorBidi" w:cstheme="majorBidi"/>
          <w:b/>
          <w:sz w:val="28"/>
          <w:szCs w:val="36"/>
          <w:highlight w:val="yellow"/>
        </w:rPr>
        <w:t>March 2016</w:t>
      </w:r>
    </w:p>
    <w:p w:rsidR="00034427" w:rsidRDefault="00034427" w:rsidP="00034427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36"/>
          <w:rtl/>
        </w:rPr>
      </w:pPr>
    </w:p>
    <w:p w:rsidR="00034427" w:rsidRDefault="00034427" w:rsidP="00034427">
      <w:pPr>
        <w:rPr>
          <w:rtl/>
        </w:rPr>
      </w:pPr>
      <w:r>
        <w:rPr>
          <w:rFonts w:hint="cs"/>
          <w:rtl/>
        </w:rPr>
        <w:t>نکته: بخشهای زرد رنگ با توجه به رشته های مختلف ویرایش گردد.</w:t>
      </w:r>
    </w:p>
    <w:p w:rsidR="00034427" w:rsidRPr="00034427" w:rsidRDefault="00034427" w:rsidP="00034427">
      <w:pPr>
        <w:rPr>
          <w:rFonts w:cs="B Lotus"/>
          <w:sz w:val="24"/>
          <w:szCs w:val="24"/>
        </w:rPr>
      </w:pPr>
      <w:r>
        <w:rPr>
          <w:rFonts w:hint="cs"/>
          <w:rtl/>
        </w:rPr>
        <w:t xml:space="preserve">تعداد پایان نامه های </w:t>
      </w:r>
      <w:r w:rsidR="00DB14C0">
        <w:rPr>
          <w:rFonts w:hint="cs"/>
          <w:rtl/>
        </w:rPr>
        <w:t xml:space="preserve">کارشناسی </w:t>
      </w:r>
      <w:bookmarkStart w:id="0" w:name="_GoBack"/>
      <w:bookmarkEnd w:id="0"/>
      <w:r>
        <w:rPr>
          <w:rFonts w:hint="cs"/>
          <w:rtl/>
        </w:rPr>
        <w:t>ارشد 5 عدد و کارشناسی 2 عدد می باشد.</w:t>
      </w:r>
    </w:p>
    <w:sectPr w:rsidR="00034427" w:rsidRPr="00034427" w:rsidSect="00034427">
      <w:pgSz w:w="9639" w:h="13608" w:code="9"/>
      <w:pgMar w:top="1418" w:right="1418" w:bottom="1418" w:left="1418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427"/>
    <w:rsid w:val="00034427"/>
    <w:rsid w:val="005F219A"/>
    <w:rsid w:val="00BB3E54"/>
    <w:rsid w:val="00DB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47BCB5B-D57C-4159-8D36-94AB71C48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Nezamodin</dc:creator>
  <cp:keywords/>
  <dc:description/>
  <cp:lastModifiedBy>Nezamodin</cp:lastModifiedBy>
  <cp:revision>2</cp:revision>
  <dcterms:created xsi:type="dcterms:W3CDTF">2017-10-03T06:49:00Z</dcterms:created>
  <dcterms:modified xsi:type="dcterms:W3CDTF">2017-10-03T06:51:00Z</dcterms:modified>
</cp:coreProperties>
</file>